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eastAsia="ＭＳ Ｐゴシック" w:cs="ＭＳ Ｐゴシック" w:ascii="ＭＳ Ｐゴシック" w:hAnsi="ＭＳ Ｐゴシック"/>
          <w:sz w:val="22"/>
          <w:szCs w:val="22"/>
          <w:lang w:val="en-US" w:eastAsia="ja-JP"/>
        </w:rPr>
        <w:drawing>
          <wp:anchor behindDoc="0" distT="0" distB="0" distL="133985" distR="115570" simplePos="0" locked="0" layoutInCell="1" allowOverlap="1" relativeHeight="2">
            <wp:simplePos x="0" y="0"/>
            <wp:positionH relativeFrom="column">
              <wp:posOffset>2218690</wp:posOffset>
            </wp:positionH>
            <wp:positionV relativeFrom="paragraph">
              <wp:posOffset>-970280</wp:posOffset>
            </wp:positionV>
            <wp:extent cx="894715" cy="837565"/>
            <wp:effectExtent l="0" t="0" r="0" b="0"/>
            <wp:wrapNone/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86" r="-80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-456565</wp:posOffset>
                </wp:positionH>
                <wp:positionV relativeFrom="paragraph">
                  <wp:posOffset>635</wp:posOffset>
                </wp:positionV>
                <wp:extent cx="6439535" cy="571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438960" cy="56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-35.95pt;margin-top:0pt;width:506.95pt;height:4.4pt">
                <w10:wrap type="none"/>
                <v:fill o:detectmouseclick="t" type="solid" color2="whit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-456565</wp:posOffset>
                </wp:positionH>
                <wp:positionV relativeFrom="paragraph">
                  <wp:posOffset>-57150</wp:posOffset>
                </wp:positionV>
                <wp:extent cx="6439535" cy="571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438960" cy="56520"/>
                        </a:xfrm>
                        <a:prstGeom prst="rect">
                          <a:avLst/>
                        </a:prstGeom>
                        <a:solidFill>
                          <a:srgbClr val="0000e8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e8" stroked="t" style="position:absolute;margin-left:-35.95pt;margin-top:-4.5pt;width:506.95pt;height:4.4pt">
                <w10:wrap type="none"/>
                <v:fill o:detectmouseclick="t" type="solid" color2="#ffff17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-458470</wp:posOffset>
                </wp:positionH>
                <wp:positionV relativeFrom="paragraph">
                  <wp:posOffset>-548640</wp:posOffset>
                </wp:positionV>
                <wp:extent cx="1941830" cy="4692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4692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eastAsia="HGP創英角ｺﾞｼｯｸUB" w:cs="Arial Black" w:ascii="Arial Black" w:hAnsi="Arial Black"/>
                                <w:b/>
                                <w:sz w:val="56"/>
                                <w:szCs w:val="56"/>
                              </w:rPr>
                              <w:t>KUJI FC</w:t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2.9pt;height:36.95pt;mso-wrap-distance-left:9.05pt;mso-wrap-distance-right:9.05pt;mso-wrap-distance-top:0pt;mso-wrap-distance-bottom:0pt;margin-top:-43.2pt;mso-position-vertical-relative:text;margin-left:-36.1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rFonts w:eastAsia="HGP創英角ｺﾞｼｯｸUB" w:cs="Arial Black" w:ascii="Arial Black" w:hAnsi="Arial Black"/>
                          <w:b/>
                          <w:sz w:val="56"/>
                          <w:szCs w:val="56"/>
                        </w:rPr>
                        <w:t>KUJI FC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5679440</wp:posOffset>
                </wp:positionH>
                <wp:positionV relativeFrom="paragraph">
                  <wp:posOffset>-970280</wp:posOffset>
                </wp:positionV>
                <wp:extent cx="574040" cy="2851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851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ind w:firstLine="28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5.2pt;height:22.45pt;mso-wrap-distance-left:9.05pt;mso-wrap-distance-right:9.05pt;mso-wrap-distance-top:0pt;mso-wrap-distance-bottom:0pt;margin-top:-76.4pt;mso-position-vertical-relative:text;margin-left:447.2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ind w:firstLine="28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久地ＦＣに入会される場合に準備していただくもの</w:t>
      </w:r>
    </w:p>
    <w:p>
      <w:pPr>
        <w:pStyle w:val="Normal"/>
        <w:ind w:left="-284" w:hanging="0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eastAsia="ＭＳ Ｐゴシック" w:cs="ＭＳ Ｐゴシック" w:ascii="ＭＳ Ｐゴシック" w:hAnsi="ＭＳ Ｐゴシック"/>
          <w:sz w:val="24"/>
          <w:szCs w:val="22"/>
        </w:rPr>
      </w:r>
    </w:p>
    <w:p>
      <w:pPr>
        <w:pStyle w:val="Normal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サッカーボール４号球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フットサルボールとは異なります。</w:t>
      </w:r>
    </w:p>
    <w:p>
      <w:pPr>
        <w:pStyle w:val="Normal"/>
        <w:snapToGrid w:val="false"/>
        <w:ind w:left="-284" w:firstLine="906"/>
        <w:rPr/>
      </w:pPr>
      <w:r>
        <w:rPr>
          <w:rFonts w:ascii="ＭＳ Ｐゴシック" w:hAnsi="ＭＳ Ｐゴシック" w:cs="ＭＳ Ｐゴシック" w:eastAsia="ＭＳ Ｐゴシック"/>
          <w:sz w:val="24"/>
        </w:rPr>
        <w:t>サッカーボールには大きさがありますのでご注意下さい。</w:t>
      </w:r>
    </w:p>
    <w:p>
      <w:pPr>
        <w:pStyle w:val="Normal"/>
        <w:snapToGrid w:val="false"/>
        <w:ind w:left="-284" w:firstLine="906"/>
        <w:rPr/>
      </w:pPr>
      <w:r>
        <w:rPr>
          <w:rFonts w:ascii="ＭＳ Ｐゴシック" w:hAnsi="ＭＳ Ｐゴシック" w:cs="ＭＳ Ｐゴシック" w:eastAsia="ＭＳ Ｐゴシック"/>
          <w:sz w:val="24"/>
        </w:rPr>
        <w:t>「</w:t>
      </w:r>
      <w:r>
        <w:rPr>
          <w:rFonts w:eastAsia="ＭＳ Ｐゴシック" w:cs="ＭＳ Ｐゴシック" w:ascii="ＭＳ Ｐゴシック" w:hAnsi="ＭＳ Ｐゴシック"/>
          <w:sz w:val="24"/>
        </w:rPr>
        <w:t>JFA</w:t>
      </w:r>
      <w:r>
        <w:rPr>
          <w:rFonts w:ascii="ＭＳ Ｐゴシック" w:hAnsi="ＭＳ Ｐゴシック" w:cs="ＭＳ Ｐゴシック" w:eastAsia="ＭＳ Ｐゴシック"/>
          <w:sz w:val="24"/>
        </w:rPr>
        <w:t>検定球」の表示があるものをお勧めします。</w:t>
      </w:r>
    </w:p>
    <w:p>
      <w:pPr>
        <w:pStyle w:val="Normal"/>
        <w:snapToGrid w:val="false"/>
        <w:ind w:left="-284" w:firstLine="13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す</w:t>
      </w:r>
      <w:r>
        <w:rPr>
          <w:rFonts w:ascii="ＭＳ Ｐゴシック" w:hAnsi="ＭＳ Ｐゴシック" w:cs="ＭＳ Ｐゴシック" w:eastAsia="ＭＳ Ｐゴシック"/>
          <w:sz w:val="24"/>
          <w:u w:val="single"/>
        </w:rPr>
        <w:t>ねあて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4806950</wp:posOffset>
                </wp:positionH>
                <wp:positionV relativeFrom="paragraph">
                  <wp:posOffset>161290</wp:posOffset>
                </wp:positionV>
                <wp:extent cx="1112520" cy="8426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8426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  <w:drawing>
                                <wp:inline distT="0" distB="0" distL="19050" distR="0">
                                  <wp:extent cx="857250" cy="857250"/>
                                  <wp:effectExtent l="0" t="0" r="0" b="0"/>
                                  <wp:docPr id="7" name="図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83" t="-83" r="-83" b="-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7.6pt;height:66.35pt;mso-wrap-distance-left:9.05pt;mso-wrap-distance-right:9.05pt;mso-wrap-distance-top:0pt;mso-wrap-distance-bottom:0pt;margin-top:12.7pt;mso-position-vertical-relative:text;margin-left:378.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  <w:drawing>
                          <wp:inline distT="0" distB="0" distL="19050" distR="0">
                            <wp:extent cx="857250" cy="857250"/>
                            <wp:effectExtent l="0" t="0" r="0" b="0"/>
                            <wp:docPr id="8" name="図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83" t="-83" r="-83" b="-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試合では必須になります。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久地ＦＣでは安全のために練習でも使用しています。</w:t>
      </w:r>
    </w:p>
    <w:p>
      <w:pPr>
        <w:pStyle w:val="Normal"/>
        <w:snapToGrid w:val="false"/>
        <w:ind w:left="-273" w:hanging="11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ユニフォーム・練習着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b/>
          <w:b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b/>
          <w:sz w:val="24"/>
          <w:u w:val="single"/>
        </w:rPr>
      </w:r>
    </w:p>
    <w:p>
      <w:pPr>
        <w:pStyle w:val="Normal"/>
        <w:snapToGrid w:val="false"/>
        <w:ind w:left="489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・小学生以上：　ユニフォームは入会後、チームで背番号を採番しますので、背番号決定後　「久地ＦＣユニフォーム注文書」にてミキスポーツさんに注文して頂きます。</w:t>
      </w:r>
    </w:p>
    <w:p>
      <w:pPr>
        <w:pStyle w:val="Normal"/>
        <w:snapToGrid w:val="false"/>
        <w:ind w:left="489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練習着も同時に注文できます。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489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・年長：　練習着のみ「久地ＦＣユニフォーム注文書」にてミキスポーツさんに注文して頂きます。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2"/>
          <w:szCs w:val="22"/>
        </w:rPr>
        <w:t>【以下必須ではありません】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eastAsia="ＭＳ Ｐゴシック" w:cs="ＭＳ Ｐゴシック" w:ascii="ＭＳ Ｐゴシック" w:hAnsi="ＭＳ Ｐゴシック"/>
          <w:sz w:val="24"/>
          <w:szCs w:val="22"/>
        </w:rPr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ト</w:t>
      </w:r>
      <w:r>
        <w:rPr>
          <w:rFonts w:ascii="ＭＳ Ｐゴシック" w:hAnsi="ＭＳ Ｐゴシック" w:cs="ＭＳ Ｐゴシック" w:eastAsia="ＭＳ Ｐゴシック"/>
          <w:sz w:val="24"/>
          <w:u w:val="single"/>
        </w:rPr>
        <w:t>レーニングシューズ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4769485</wp:posOffset>
                </wp:positionH>
                <wp:positionV relativeFrom="paragraph">
                  <wp:posOffset>141605</wp:posOffset>
                </wp:positionV>
                <wp:extent cx="1143000" cy="9467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467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  <w:drawing>
                                <wp:inline distT="0" distB="0" distL="19050" distR="9525">
                                  <wp:extent cx="981075" cy="742950"/>
                                  <wp:effectExtent l="0" t="0" r="0" b="0"/>
                                  <wp:docPr id="10" name="イメージ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イメージ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47" t="-62" r="-47" b="-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0pt;height:74.55pt;mso-wrap-distance-left:9.05pt;mso-wrap-distance-right:9.05pt;mso-wrap-distance-top:0pt;mso-wrap-distance-bottom:0pt;margin-top:11.15pt;mso-position-vertical-relative:text;margin-left:375.5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  <w:drawing>
                          <wp:inline distT="0" distB="0" distL="19050" distR="9525">
                            <wp:extent cx="981075" cy="742950"/>
                            <wp:effectExtent l="0" t="0" r="0" b="0"/>
                            <wp:docPr id="11" name="イメージ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イメージ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47" t="-62" r="-47" b="-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練習、公式戦にも使用できます。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また、久地小グランドではスパイク（固定式含む）は使用できません。</w:t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　　　　</w:t>
      </w:r>
    </w:p>
    <w:p>
      <w:pPr>
        <w:pStyle w:val="Normal"/>
        <w:snapToGrid w:val="false"/>
        <w:ind w:left="-273" w:hanging="11"/>
        <w:rPr>
          <w:rFonts w:ascii="ＭＳ Ｐゴシック" w:hAnsi="ＭＳ Ｐゴシック" w:eastAsia="ＭＳ Ｐゴシック" w:cs="ＭＳ Ｐゴシック"/>
          <w:sz w:val="24"/>
          <w:lang w:val="en-US" w:eastAsia="ja-JP"/>
        </w:rPr>
      </w:pPr>
      <w:r>
        <w:rPr>
          <w:rFonts w:eastAsia="ＭＳ Ｐゴシック" w:cs="ＭＳ Ｐゴシック" w:ascii="ＭＳ Ｐゴシック" w:hAnsi="ＭＳ Ｐゴシック"/>
          <w:sz w:val="24"/>
          <w:lang w:val="en-US" w:eastAsia="ja-JP"/>
        </w:rPr>
      </w:r>
    </w:p>
    <w:p>
      <w:pPr>
        <w:pStyle w:val="Normal"/>
        <w:numPr>
          <w:ilvl w:val="0"/>
          <w:numId w:val="1"/>
        </w:numPr>
        <w:snapToGrid w:val="false"/>
        <w:ind w:left="136" w:hanging="420"/>
        <w:rPr/>
      </w:pPr>
      <w:r>
        <w:rPr>
          <w:rFonts w:ascii="ＭＳ Ｐゴシック" w:hAnsi="ＭＳ Ｐゴシック" w:cs="ＭＳ Ｐゴシック" w:eastAsia="ＭＳ Ｐゴシック"/>
          <w:sz w:val="24"/>
          <w:u w:val="single"/>
        </w:rPr>
        <w:t>水筒</w:t>
      </w:r>
    </w:p>
    <w:p>
      <w:pPr>
        <w:pStyle w:val="Normal"/>
        <w:snapToGrid w:val="false"/>
        <w:ind w:left="-284" w:hanging="0"/>
        <w:rPr>
          <w:rFonts w:ascii="ＭＳ Ｐゴシック" w:hAnsi="ＭＳ Ｐゴシック" w:eastAsia="ＭＳ Ｐゴシック" w:cs="ＭＳ Ｐゴシック"/>
          <w:sz w:val="24"/>
          <w:u w:val="single"/>
        </w:rPr>
      </w:pPr>
      <w:r>
        <w:rPr>
          <w:rFonts w:eastAsia="ＭＳ Ｐゴシック" w:cs="ＭＳ Ｐゴシック" w:ascii="ＭＳ Ｐゴシック" w:hAnsi="ＭＳ Ｐゴシック"/>
          <w:sz w:val="24"/>
          <w:u w:val="single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4567555</wp:posOffset>
                </wp:positionH>
                <wp:positionV relativeFrom="paragraph">
                  <wp:posOffset>26035</wp:posOffset>
                </wp:positionV>
                <wp:extent cx="1530350" cy="2266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266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上記写真は参考例です</w:t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0.5pt;height:17.85pt;mso-wrap-distance-left:9.05pt;mso-wrap-distance-right:9.05pt;mso-wrap-distance-top:0pt;mso-wrap-distance-bottom:0pt;margin-top:2.05pt;mso-position-vertical-relative:text;margin-left:359.65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color w:val="FF0000"/>
                        </w:rPr>
                        <w:t>上記写真は参考例です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休憩時に給水します。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（現在お持ちのもので結構ですが、新たにお買いになる場合は　</w:t>
      </w:r>
    </w:p>
    <w:p>
      <w:pPr>
        <w:pStyle w:val="Normal"/>
        <w:snapToGrid w:val="false"/>
        <w:ind w:left="-284" w:firstLine="893"/>
        <w:rPr/>
      </w:pPr>
      <w:r>
        <w:rPr>
          <w:rFonts w:ascii="ＭＳ Ｐゴシック" w:hAnsi="ＭＳ Ｐゴシック" w:cs="ＭＳ Ｐゴシック" w:eastAsia="ＭＳ Ｐゴシック"/>
          <w:sz w:val="24"/>
        </w:rPr>
        <w:t>大き目の物がお勧めです）</w:t>
      </w:r>
    </w:p>
    <w:p>
      <w:pPr>
        <w:pStyle w:val="Normal"/>
        <w:snapToGrid w:val="false"/>
        <w:ind w:left="-284" w:firstLine="223"/>
        <w:rPr>
          <w:rFonts w:ascii="ＭＳ Ｐゴシック" w:hAnsi="ＭＳ Ｐゴシック" w:eastAsia="ＭＳ Ｐゴシック" w:cs="ＭＳ Ｐゴシック"/>
          <w:sz w:val="24"/>
        </w:rPr>
      </w:pPr>
      <w:r>
        <w:rPr>
          <w:rFonts w:eastAsia="ＭＳ Ｐゴシック" w:cs="ＭＳ Ｐゴシック" w:ascii="ＭＳ Ｐゴシック" w:hAnsi="ＭＳ Ｐゴシック"/>
          <w:sz w:val="24"/>
        </w:rPr>
      </w:r>
    </w:p>
    <w:p>
      <w:pPr>
        <w:pStyle w:val="Normal"/>
        <w:snapToGrid w:val="false"/>
        <w:ind w:left="-284" w:hanging="0"/>
        <w:rPr/>
      </w:pPr>
      <w:r>
        <w:rPr>
          <w:rFonts w:ascii="ＭＳ Ｐゴシック" w:hAnsi="ＭＳ Ｐゴシック" w:cs="ＭＳ Ｐゴシック" w:eastAsia="ＭＳ Ｐゴシック"/>
          <w:sz w:val="24"/>
        </w:rPr>
        <w:t>　</w:t>
      </w:r>
    </w:p>
    <w:p>
      <w:pPr>
        <w:pStyle w:val="Normal"/>
        <w:snapToGrid w:val="false"/>
        <w:ind w:left="-284" w:hanging="0"/>
        <w:rPr/>
      </w:pPr>
      <w:r>
        <w:rPr>
          <w:rFonts w:ascii="ＭＳ 明朝" w:hAnsi="ＭＳ 明朝" w:cs="ＭＳ 明朝"/>
        </w:rPr>
        <w:t>※</w:t>
      </w:r>
      <w:r>
        <w:rPr>
          <w:rFonts w:ascii="ＭＳ Ｐゴシック" w:hAnsi="ＭＳ Ｐゴシック" w:cs="ＭＳ Ｐゴシック" w:eastAsia="ＭＳ Ｐゴシック"/>
          <w:sz w:val="24"/>
        </w:rPr>
        <w:t>サッカーボール、すねあて、水筒など全ての持ち物には必ず名前を書いて下さい。</w:t>
      </w:r>
    </w:p>
    <w:p>
      <w:pPr>
        <w:pStyle w:val="Closing"/>
        <w:jc w:val="both"/>
        <w:rPr/>
      </w:pPr>
      <w:r>
        <w:rPr/>
        <w:t>不</w:t>
      </w:r>
      <w:r>
        <w:rPr/>
        <w:t>明な点がございましたらお気軽に各学年担当コーチ等にお問合せ下さい。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-546735</wp:posOffset>
                </wp:positionH>
                <wp:positionV relativeFrom="paragraph">
                  <wp:posOffset>260350</wp:posOffset>
                </wp:positionV>
                <wp:extent cx="713740" cy="18986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1898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jc w:val="left"/>
                              <w:rPr/>
                            </w:pPr>
                            <w:r>
                              <w:rPr>
                                <w:rFonts w:eastAsia="Meiryo UI" w:cs="Meiryo UI" w:ascii="Meiryo UI" w:hAnsi="Meiryo UI"/>
                                <w:sz w:val="16"/>
                                <w:szCs w:val="16"/>
                              </w:rPr>
                              <w:t>2018.04</w:t>
                            </w:r>
                          </w:p>
                        </w:txbxContent>
                      </wps:txbx>
                      <wps:bodyPr anchor="t" lIns="74930" tIns="9525" rIns="74930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.2pt;height:14.95pt;mso-wrap-distance-left:9.05pt;mso-wrap-distance-right:9.05pt;mso-wrap-distance-top:0pt;mso-wrap-distance-bottom:0pt;margin-top:20.5pt;mso-position-vertical-relative:text;margin-left:-43.05pt;mso-position-horizontal-relative:text">
                <v:textbox inset="0.0819444444444444in,0.0104166666666667in,0.0819444444444444in,0.0104166666666667in">
                  <w:txbxContent>
                    <w:p>
                      <w:pPr>
                        <w:pStyle w:val="Style23"/>
                        <w:jc w:val="left"/>
                        <w:rPr/>
                      </w:pPr>
                      <w:r>
                        <w:rPr>
                          <w:rFonts w:eastAsia="Meiryo UI" w:cs="Meiryo UI" w:ascii="Meiryo UI" w:hAnsi="Meiryo UI"/>
                          <w:sz w:val="16"/>
                          <w:szCs w:val="16"/>
                        </w:rPr>
                        <w:t>2018.04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985" w:footer="0" w:bottom="567" w:gutter="0"/>
      <w:pgNumType w:fmt="decimal"/>
      <w:formProt w:val="false"/>
      <w:textDirection w:val="lrTb"/>
      <w:docGrid w:type="linesAndChar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Wingdings">
    <w:charset w:val="80"/>
    <w:family w:val="roman"/>
    <w:pitch w:val="variable"/>
  </w:font>
  <w:font w:name="ＭＳ Ｐ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Arial Black">
    <w:charset w:val="80"/>
    <w:family w:val="roman"/>
    <w:pitch w:val="variable"/>
  </w:font>
  <w:font w:name="ＭＳ 明朝">
    <w:charset w:val="80"/>
    <w:family w:val="roman"/>
    <w:pitch w:val="variable"/>
  </w:font>
  <w:font w:name="Meiryo UI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z w:val="24"/>
        <w:rFonts w:eastAsia="ＭＳ Ｐゴシック" w:cs="ＭＳ Ｐゴシック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840"/>
  <w:compat>
    <w:doNotExpandShiftReturn/>
  </w:compat>
  <w:autoHyphenation w:val="false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Times New Roman" w:eastAsiaTheme="minorEastAsia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ＭＳ Ｐゴシック" w:hAnsi="ＭＳ Ｐゴシック" w:eastAsia="ＭＳ Ｐゴシック" w:cs="ＭＳ Ｐゴシック"/>
      <w:sz w:val="24"/>
    </w:rPr>
  </w:style>
  <w:style w:type="character" w:styleId="WW8Num4z1" w:customStyle="1">
    <w:name w:val="WW8Num4z1"/>
    <w:qFormat/>
    <w:rPr>
      <w:rFonts w:ascii="ＭＳ Ｐゴシック" w:hAnsi="ＭＳ Ｐゴシック" w:eastAsia="ＭＳ Ｐゴシック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4" w:customStyle="1">
    <w:name w:val="ヘッダー (文字)"/>
    <w:qFormat/>
    <w:rPr>
      <w:sz w:val="21"/>
      <w:szCs w:val="24"/>
    </w:rPr>
  </w:style>
  <w:style w:type="character" w:styleId="Style15" w:customStyle="1">
    <w:name w:val="フッター (文字)"/>
    <w:qFormat/>
    <w:rPr>
      <w:sz w:val="21"/>
      <w:szCs w:val="24"/>
    </w:rPr>
  </w:style>
  <w:style w:type="character" w:styleId="ListLabel1">
    <w:name w:val="ListLabel 1"/>
    <w:qFormat/>
    <w:rPr>
      <w:rFonts w:eastAsia="ＭＳ Ｐゴシック" w:cs="ＭＳ Ｐゴシック"/>
      <w:sz w:val="24"/>
    </w:rPr>
  </w:style>
  <w:style w:type="paragraph" w:styleId="Style16" w:customStyle="1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Arial"/>
      <w:sz w:val="18"/>
      <w:szCs w:val="18"/>
    </w:rPr>
  </w:style>
  <w:style w:type="paragraph" w:styleId="Closing">
    <w:name w:val="Closing"/>
    <w:basedOn w:val="Normal"/>
    <w:qFormat/>
    <w:pPr>
      <w:jc w:val="right"/>
    </w:pPr>
    <w:rPr>
      <w:rFonts w:ascii="ＭＳ Ｐゴシック" w:hAnsi="ＭＳ Ｐゴシック" w:eastAsia="ＭＳ Ｐゴシック" w:cs="ＭＳ Ｐゴシック"/>
      <w:sz w:val="24"/>
    </w:rPr>
  </w:style>
  <w:style w:type="paragraph" w:styleId="Style21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 w:customStyle="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LibreOffice/5.3.6.1$Windows_X86_64 LibreOffice_project/686f202eff87ef707079aeb7f485847613344eb7</Application>
  <Pages>1</Pages>
  <Words>497</Words>
  <Characters>509</Characters>
  <CharactersWithSpaces>519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2018-10-30T12:53:00Z</dcterms:created>
  <dc:creator>ohmori</dc:creator>
  <dc:description/>
  <dc:language>ja-JP</dc:language>
  <cp:lastModifiedBy/>
  <cp:lastPrinted>2018-04-03T08:20:00Z</cp:lastPrinted>
  <dcterms:modified xsi:type="dcterms:W3CDTF">2018-11-10T10:55:54Z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